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09" w:rsidRDefault="009D1709" w:rsidP="00E824D7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                      </w:t>
      </w:r>
    </w:p>
    <w:p w:rsidR="00E824D7" w:rsidRPr="00E824D7" w:rsidRDefault="009D1709" w:rsidP="00E824D7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                      </w:t>
      </w:r>
      <w:r w:rsidR="00BA5E4F"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  <w:t>Осторожно! Г</w:t>
      </w:r>
      <w:r w:rsidR="00BA5E4F">
        <w:rPr>
          <w:rFonts w:ascii="Tahoma" w:eastAsia="Times New Roman" w:hAnsi="Tahoma" w:cs="Tahoma"/>
          <w:color w:val="000000"/>
          <w:kern w:val="36"/>
          <w:sz w:val="40"/>
          <w:szCs w:val="40"/>
          <w:lang w:val="en-US" w:eastAsia="ru-RU"/>
        </w:rPr>
        <w:t>e</w:t>
      </w:r>
      <w:proofErr w:type="spellStart"/>
      <w:r w:rsidR="00E824D7" w:rsidRPr="00E824D7"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  <w:t>патит</w:t>
      </w:r>
      <w:proofErr w:type="spellEnd"/>
      <w:r w:rsidR="00E824D7" w:rsidRPr="00E824D7"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  <w:t xml:space="preserve"> А!</w:t>
      </w:r>
    </w:p>
    <w:p w:rsidR="00E824D7" w:rsidRPr="00E824D7" w:rsidRDefault="00E824D7" w:rsidP="00E82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4D7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266825" cy="1642180"/>
            <wp:effectExtent l="0" t="0" r="0" b="0"/>
            <wp:docPr id="1" name="Рисунок 1" descr="Осторожно! Гипатит А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! Гипатит А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73" cy="164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D7" w:rsidRPr="00E824D7" w:rsidRDefault="00E824D7" w:rsidP="00E8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Вирусный гепатит А.</w:t>
      </w:r>
    </w:p>
    <w:p w:rsidR="00E824D7" w:rsidRPr="00E824D7" w:rsidRDefault="00E824D7" w:rsidP="00E824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Это острое инфекционное заболевание, вызываемое вирусом, попадающим в организм человека путем проникновения через рот с зараженной водой или продуктами и оказывающим прямое повреждающее действие на печеночные клетки. Источником инфекции являются больные и только что переболевшие люди.</w:t>
      </w:r>
    </w:p>
    <w:p w:rsidR="00E824D7" w:rsidRPr="00E824D7" w:rsidRDefault="00E824D7" w:rsidP="00E824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Возбудитель выделяется с фекалиями в последние 7-10 дней скрытого периода болезни и в </w:t>
      </w:r>
      <w:proofErr w:type="spellStart"/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преджелтушном</w:t>
      </w:r>
      <w:proofErr w:type="spellEnd"/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периоде. Гепатитом А болеют дети преимущественно в возрасте от 3 до 10 лет. Для гепатита А характерны эпидемические вспышки в детских коллективах. Заболевание имеет цикличность и четкую сезонность, пик заболеваемости регистрируется осенью.</w:t>
      </w:r>
    </w:p>
    <w:p w:rsidR="00E824D7" w:rsidRPr="00E824D7" w:rsidRDefault="00E824D7" w:rsidP="00E824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 С момента контакта с больным до первых проявлений болезни проходит 5-30 дней. Иногда в этот период наблюдаются насморк, кашель, общее недомогание. Постепенно нарастают признаки общей интоксикации. Повышается температура тела до 38-39°, появляются, тошнота, нечастая рвота, неустойчивый стул, чувство тяжести и боль в правом подреберье. Увеличивается печень, она становится плотной и болезненной при </w:t>
      </w:r>
      <w:proofErr w:type="spellStart"/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>дотрагивании</w:t>
      </w:r>
      <w:proofErr w:type="spellEnd"/>
      <w:r w:rsidR="009D1709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появляются темная окраска мочи и обесцвеченный кал. Длительность </w:t>
      </w:r>
      <w:proofErr w:type="spellStart"/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преджелтушного</w:t>
      </w:r>
      <w:proofErr w:type="spellEnd"/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периода составляет в среднем 5-7 дней.</w:t>
      </w:r>
    </w:p>
    <w:p w:rsidR="00E824D7" w:rsidRPr="00E824D7" w:rsidRDefault="00E824D7" w:rsidP="00E824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Желтушный период характеризуется появлением желтухи с постепенным нарастанием её интенсивности. Вначале окрашиваются склеры и слизистые оболочки, прежде всего мягкое нёбо. По мере усиления желтухи окраска распространяется на кожу лица, туловища и конечностей. Печень увеличена. У детей раннего возраста увеличивается селезенка. С появлением желтухи при гепатите А улучшается самочувствие ребенка, уменьшается интоксикация, исчезают тошнота и рвота, улучшается аппетит. Желтушный период длится 7-15 дней.</w:t>
      </w:r>
    </w:p>
    <w:p w:rsidR="00E824D7" w:rsidRPr="00E824D7" w:rsidRDefault="00E824D7" w:rsidP="00E824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Период выздоровления длительный, до З-х месяцев, обычно более затяжной у детей раннего возраста.</w:t>
      </w:r>
    </w:p>
    <w:p w:rsidR="00E824D7" w:rsidRPr="00E824D7" w:rsidRDefault="00E824D7" w:rsidP="00E824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нужно знать родителям для эффективного лечения гепатита А?</w:t>
      </w:r>
    </w:p>
    <w:p w:rsidR="00E824D7" w:rsidRPr="00E824D7" w:rsidRDefault="00E824D7" w:rsidP="00E824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>Заболевшие дети подлежат обязательной госпитализации. Тяжелое течение болезни требует соблюдения постельного режима. Диета должна быть полноценной, легкоусвояемой, с достаточным количеством белка. Необходимо частое дробное питание, не менее 5 раз в день. Показано питьё в виде 5% раствора глюкозы, сладкого чая, фруктовых соков, компотов, морсов, щелочных минеральных вод, настоев желчегонных трав. В чем заключается профилактика заболевания гепатитом А?</w:t>
      </w:r>
    </w:p>
    <w:p w:rsidR="00E824D7" w:rsidRPr="00E824D7" w:rsidRDefault="00E824D7" w:rsidP="00E824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Поскольку заболевание происходит путем заражения через рот, основной мерой предупреждения заболевания является строгое соблюдение гигиенических правил:</w:t>
      </w: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тщательное мытье рук перед едой, употребление в пищу только вымытых овощей и фруктов. Следует пользоваться только личной посудой. Не пить воду из водоемов.</w:t>
      </w:r>
    </w:p>
    <w:p w:rsidR="00E824D7" w:rsidRPr="00E824D7" w:rsidRDefault="00E824D7" w:rsidP="00E824D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Борьба с гепатитом А включает раннюю диагностику и своевременную изоляцию больных. При подозрении на заболевание следует строго следить изменением цвета мочи, кала и слизистых оболочек у заболевшего ребенка</w:t>
      </w:r>
    </w:p>
    <w:p w:rsidR="00E824D7" w:rsidRDefault="00E824D7"/>
    <w:p w:rsidR="00E824D7" w:rsidRPr="00E824D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Болезнь Боткина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она же </w:t>
      </w:r>
      <w:proofErr w:type="spellStart"/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вируc</w:t>
      </w:r>
      <w:proofErr w:type="spellEnd"/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гепатита А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поражает печень, вызывая нарушение ее нормальной работы. Ярким признаком гепатита является желтуха. Она появляется в результате того, что вырабатываемое печенью вещество билирубин под воздействием вируса начинает в большом количестве выбрасываться в кровь. Именно поэтому кожа больных гепатитом приобретает желтый оттенок. 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Три формы течения заболевания: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1) легкая (самая распространенная);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2) среднетяжелая (ей страдают 30% больных);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3) тяжелая форма гепатита А (не более 1-3 % больных).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Гепатит обычно заканчивается полным выздоровлением, при этом печень начинает снова функционировать нормально. Реже она может все-таки остаться увеличенной пожизненно, но другие симптомы, как правило, у таких пациентов отсутствуют.</w:t>
      </w:r>
    </w:p>
    <w:p w:rsidR="00E824D7" w:rsidRPr="00E824D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Симптомы заболевания</w:t>
      </w:r>
    </w:p>
    <w:p w:rsidR="00E824D7" w:rsidRPr="00E824D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Симптомы проявляются обычно через месяц после инфицирования. Инкубационный период гепатита А длится в среднем </w:t>
      </w: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30 дней, но может составить и от 15 до 50 дней. 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Затем проявляются симптомы болезни: диспепсия (тяжесть в области желудка и правом подреберье, тошнота, рвота), </w:t>
      </w:r>
      <w:hyperlink r:id="rId6" w:history="1">
        <w:r w:rsidRPr="00E824D7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лихорадка</w:t>
        </w:r>
      </w:hyperlink>
      <w:r w:rsidRPr="00E824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слабость, изменение цвета мочи (она приобретает цвет крепко заваренного чая и становится пенистой), а затем и главный симптом – желтуха: желтый цвет приобретают склеры, кожа, кал обесцвечивается. В этот момент обычно общее состояние заразившегося улучшается. Обычно желтуха держится от трех до шести недель, но иногда сохраняется на более долгий срок. Само заболевание длится порядка 40 дней. Это зависит и от возраста больного, состояния его иммунитета, наличия сопутствующих заболеваний, точного соблюдения рекомендаций врача. У 15% пациентов инфекция переходит в хроническую форму, длящуюся около 6-9 месяцев. После, как правило, наступает выздоровление. Большая часть случаев заболевания гепатитом А протекает типично и завершается полным выздоровлением, не требуя последующего специального лечения.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Дети обычно переносят гепатит относительно легко. Тяжело болезнь протекает у детей до одного года, взрослых и пожилых 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люди. У них инфекция характеризуется выраженной желтухой и интоксикацией, болезнь длится около 3 месяцев.</w:t>
      </w:r>
    </w:p>
    <w:p w:rsidR="00911877" w:rsidRDefault="0091187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824D7" w:rsidRPr="00E824D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Когда нужно делать прививку от гепатита А?</w:t>
      </w:r>
    </w:p>
    <w:p w:rsidR="00E824D7" w:rsidRPr="00E824D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оценки риска заболевания и необходимости вакцинации, нужно провести исследование </w:t>
      </w:r>
      <w:hyperlink r:id="rId7" w:history="1">
        <w:r w:rsidRPr="00E824D7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ru-RU"/>
          </w:rPr>
          <w:t>крови</w:t>
        </w:r>
      </w:hyperlink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чтобы выяснить, содержатся ли в ней антитела к вирусу гепатита класса А</w:t>
      </w:r>
      <w:r w:rsidR="009118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Если такие антитела в крови есть, значит, контакт с вирусом уже произошел (либо человек уже болел гепатитом А, либо вакцинация уже проводилась). В таком случае иммунитет к вирусу есть, и вакцинация не нужна. Как правило, повторное заражение вирусом гепатита А невозможно.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Если антитела в крови отсутствуют, риск заболевания существует, следовательно, надо вакцинироваться.</w:t>
      </w:r>
    </w:p>
    <w:p w:rsidR="00911877" w:rsidRDefault="0091187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824D7" w:rsidRPr="00E824D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Профилактика</w:t>
      </w:r>
    </w:p>
    <w:p w:rsidR="0091187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раннего детства приучайте ребенка к соблюдению элементарных правил гигиены, расскажите ему, что после каждого посещения туалета нужно мыть руки, предупредите в доступной форме о возможных последствиях нарушения этого обязательного правила.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Заболевшего гепатитом А ребенка сразу же изолируют, а у всех общавшихся с ним детей каждый день осматривают кожу и глаза, обязательно обращают внимание на размеры печени.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911877" w:rsidRDefault="0091187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E824D7" w:rsidRPr="00E824D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Лечение гепатита А</w:t>
      </w:r>
    </w:p>
    <w:p w:rsidR="0091187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Больные гепатитом А выздоравливают без лечения. Противовирусное лечение не проводится. </w:t>
      </w: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Применяемые в современной медицине препараты направлены не на уничтожение вируса, а на уменьшение концентрации и выведение из организма вредных веществ, появившихся в результате нарушений в работе печени.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Обычно больным вводят </w:t>
      </w:r>
      <w:proofErr w:type="spellStart"/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дезитоксикационные</w:t>
      </w:r>
      <w:proofErr w:type="spellEnd"/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растворы, витамины, глюкозу, препараты, защищающие клетки печени (гепатопротекторы). В тяжелых случаях принципы терапии не меняются, зато большим становится объем симптоматической терапии.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911877" w:rsidRDefault="0091187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1877" w:rsidRDefault="0091187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1877" w:rsidRDefault="0091187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187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Обычно функции печени полностью восстанавливаются.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Детей, переносящих заболевание в легкой форме, нужно ограничить в двигательном режиме (исключить подвижные игры). В том случае, если малыш тяжело переносит болезнь, необходим постельный режим. От занятий физкультурой переболевшие гепатитом дети освобождаются на 3-6 месяцев, спортом не должны заниматься 6-12 месяцев.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E824D7" w:rsidRPr="00E824D7" w:rsidRDefault="00E824D7" w:rsidP="00E824D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Питание больных должно быть сбалансированным, полноценным и высококалорийным.</w:t>
      </w: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 продуктов с большим содержанием белка употребляют молоко, творог, кефир, нежирное мясо (курятину, говядину, телятину), нежирную рыбу (треску, судака, навагу, щуку), сыр нежирных сортов, омлет. Жиры вводят в рацион в виде сливочного и растительного масла (подсолнечного, кукурузного, оливкового). Углеводы содержат различные каши: рисовая, манная, овсяная, гречневая; макаронные изделия, картофель, хлеб, сахар.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рационе обязательно должны в достаточном количестве присутствовать сырые и отварные овощи: помидоры, огурцы, капуста, морковь, кабачки, зелень, фрукты и соки.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82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Нужно исключить из рациона: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тугоплавкие жиры (маргарин, сало, комбижир), жирные колбасы, мясные консервы, свинину, жирную птицу, окорок, жирные виды рыбы; острую пищу, маринады, копчености; бобовые, редьку, чеснок, редис; торты, пирожные, шоколад, конфеты; грибы, орехи, хрен, продукты, содержащие экстрактивные вещества, и др.</w:t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824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Из сладостей разрешено есть варенье, мед, несдобное печенье, пастилу, чернослив, курагу, изюм, желе, муссы, кисели. Можно есть винегреты, салаты, заливную рыбу, вымоченную сельдь.</w:t>
      </w:r>
    </w:p>
    <w:p w:rsidR="00E824D7" w:rsidRDefault="00E824D7"/>
    <w:p w:rsidR="00E824D7" w:rsidRDefault="00E824D7"/>
    <w:sectPr w:rsidR="00E824D7" w:rsidSect="0055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6D"/>
    <w:rsid w:val="005519AA"/>
    <w:rsid w:val="00911877"/>
    <w:rsid w:val="009D1709"/>
    <w:rsid w:val="00B007B4"/>
    <w:rsid w:val="00BA5E4F"/>
    <w:rsid w:val="00CC466D"/>
    <w:rsid w:val="00E824D7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9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011">
              <w:marLeft w:val="1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482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791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288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2504">
              <w:marLeft w:val="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143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230">
              <w:marLeft w:val="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fitfan.ru%2Fphyzio%2F3071-krov-kakie-analizy-sdavat.html&amp;sa=D&amp;sntz=1&amp;usg=AFQjCNGwuVuCk3nRuXsdIK9jNOB_KSpq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fitfan.ru%2Fhealth%2Fbolezni%2F2316-lihoradka.html&amp;sa=D&amp;sntz=1&amp;usg=AFQjCNECPZzXjyfG3Hb0Ym6wnWxtaYQ7J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0chita.detkin-club.ru/images/parents/_5646cee9b06d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Galina</cp:lastModifiedBy>
  <cp:revision>4</cp:revision>
  <cp:lastPrinted>2019-10-16T04:14:00Z</cp:lastPrinted>
  <dcterms:created xsi:type="dcterms:W3CDTF">2019-10-15T14:13:00Z</dcterms:created>
  <dcterms:modified xsi:type="dcterms:W3CDTF">2019-10-16T04:15:00Z</dcterms:modified>
</cp:coreProperties>
</file>